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DB" w:rsidRDefault="00717BDB" w:rsidP="00717BD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717BDB" w:rsidRPr="00717BDB" w:rsidRDefault="00717BDB" w:rsidP="00717BD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7BDB" w:rsidRPr="00717BDB" w:rsidRDefault="00717BDB" w:rsidP="00717B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Президентом РФ была поставлена задача по укреплению взаимодействия федеральных, региональных и муниципальных органов власти в вопросах повышения качества повседневной жизни людей. В связи с этим Общественно-информационное агентство «Новости России» и редакция журнала «Экономическая политика России – 21 век» формируют на портале </w:t>
      </w:r>
      <w:hyperlink r:id="rId6" w:history="1">
        <w:r w:rsidRPr="00717BDB">
          <w:rPr>
            <w:rFonts w:ascii="Times New Roman" w:eastAsia="Times New Roman" w:hAnsi="Times New Roman" w:cs="Times New Roman"/>
            <w:color w:val="437BD0"/>
            <w:sz w:val="28"/>
            <w:szCs w:val="28"/>
            <w:u w:val="single"/>
            <w:bdr w:val="none" w:sz="0" w:space="0" w:color="auto" w:frame="1"/>
            <w:lang w:eastAsia="ru-RU"/>
          </w:rPr>
          <w:t>https://rusregioninform.ru/</w:t>
        </w:r>
      </w:hyperlink>
      <w:r w:rsidRPr="0071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Федеральный социальный обзор «Органы власти – населению страны» – </w:t>
      </w:r>
      <w:hyperlink r:id="rId7" w:tgtFrame="_blank" w:tooltip="https://rosregioninform.ru/federalnyj-soczialnyj-obzor-organy-vlasti-naseleniyu-strany/" w:history="1">
        <w:r w:rsidRPr="00717BDB">
          <w:rPr>
            <w:rFonts w:ascii="Times New Roman" w:eastAsia="Times New Roman" w:hAnsi="Times New Roman" w:cs="Times New Roman"/>
            <w:color w:val="437BD0"/>
            <w:sz w:val="28"/>
            <w:szCs w:val="28"/>
            <w:u w:val="single"/>
            <w:bdr w:val="none" w:sz="0" w:space="0" w:color="auto" w:frame="1"/>
            <w:lang w:eastAsia="ru-RU"/>
          </w:rPr>
          <w:t>https://rosregioninform.ru/federalnyj-soczialnyj-obzor-organy-vlasti-naseleniyu-strany/</w:t>
        </w:r>
      </w:hyperlink>
      <w:r w:rsidRPr="0071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7BDB" w:rsidRPr="00717BDB" w:rsidRDefault="00717BDB" w:rsidP="00717B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Бесплатный информационный ресурс демонстрирует эффективные направления деятельности региональных и муниципальных органов управления касательно повышения общественного доверия к власти в вопросах занятости и трудовых отношений, жилищного, дорожного строительства и градостроительства, продовольственной, промышленной, транспортной и экологической безопасности, улучшения доступности и качества услуг систем энергетики, связи и ЖКХ, медицинской помощи, развития поддержки торговли и предпринимательства, культурно-спортивного, научно-образовательного потенциала, гражданской, финансовой, правовой и социальной</w:t>
      </w:r>
      <w:proofErr w:type="gramEnd"/>
      <w:r w:rsidRPr="0071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защиты населения субъектов Российской Федерации.</w:t>
      </w:r>
    </w:p>
    <w:p w:rsidR="00717BDB" w:rsidRPr="00717BDB" w:rsidRDefault="00717BDB" w:rsidP="00717B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формирования Федерального социального обзора –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образований.</w:t>
      </w:r>
    </w:p>
    <w:p w:rsidR="00DD7F23" w:rsidRPr="00DD7F23" w:rsidRDefault="00DD7F23" w:rsidP="00DD7F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D7F23">
        <w:rPr>
          <w:rFonts w:ascii="Times New Roman" w:hAnsi="Times New Roman" w:cs="Times New Roman"/>
          <w:color w:val="000000"/>
          <w:sz w:val="28"/>
          <w:szCs w:val="28"/>
        </w:rPr>
        <w:t>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в разделе – </w:t>
      </w:r>
      <w:hyperlink r:id="rId8" w:tgtFrame="_blank" w:history="1">
        <w:r w:rsidRPr="00DD7F23">
          <w:rPr>
            <w:rStyle w:val="a4"/>
            <w:rFonts w:ascii="Times New Roman" w:hAnsi="Times New Roman" w:cs="Times New Roman"/>
            <w:color w:val="437BD0"/>
            <w:sz w:val="28"/>
            <w:szCs w:val="28"/>
            <w:bdr w:val="none" w:sz="0" w:space="0" w:color="auto" w:frame="1"/>
          </w:rPr>
          <w:t>https://rosregioninform.ru/category/novosti/</w:t>
        </w:r>
      </w:hyperlink>
    </w:p>
    <w:p w:rsidR="00DD7F23" w:rsidRPr="00DD7F23" w:rsidRDefault="00DD7F23" w:rsidP="00DD7F23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D7F23">
        <w:rPr>
          <w:rFonts w:ascii="Times New Roman" w:hAnsi="Times New Roman" w:cs="Times New Roman"/>
          <w:color w:val="000000"/>
          <w:sz w:val="28"/>
          <w:szCs w:val="28"/>
        </w:rPr>
        <w:t>Новости о перспективных направлениях развития системы образования субъектов РФ – </w:t>
      </w:r>
      <w:hyperlink r:id="rId9" w:tgtFrame="_blank" w:history="1">
        <w:r w:rsidRPr="00DD7F23">
          <w:rPr>
            <w:rStyle w:val="a4"/>
            <w:rFonts w:ascii="Times New Roman" w:hAnsi="Times New Roman" w:cs="Times New Roman"/>
            <w:color w:val="437BD0"/>
            <w:sz w:val="28"/>
            <w:szCs w:val="28"/>
            <w:bdr w:val="none" w:sz="0" w:space="0" w:color="auto" w:frame="1"/>
          </w:rPr>
          <w:t>https://rosregioninform.ru/category/obrazovanie/</w:t>
        </w:r>
        <w:r w:rsidRPr="00DD7F23">
          <w:rPr>
            <w:rFonts w:ascii="Times New Roman" w:hAnsi="Times New Roman" w:cs="Times New Roman"/>
            <w:color w:val="437BD0"/>
            <w:sz w:val="28"/>
            <w:szCs w:val="28"/>
            <w:u w:val="single"/>
            <w:bdr w:val="none" w:sz="0" w:space="0" w:color="auto" w:frame="1"/>
          </w:rPr>
          <w:br/>
        </w:r>
      </w:hyperlink>
    </w:p>
    <w:p w:rsidR="00DD7F23" w:rsidRPr="00DD7F23" w:rsidRDefault="00DD7F23" w:rsidP="00DD7F23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D7F23">
        <w:rPr>
          <w:rFonts w:ascii="Times New Roman" w:hAnsi="Times New Roman" w:cs="Times New Roman"/>
          <w:color w:val="000000"/>
          <w:sz w:val="28"/>
          <w:szCs w:val="28"/>
        </w:rPr>
        <w:t>О позитивном опыте в сфере здравоохранения – </w:t>
      </w:r>
      <w:hyperlink r:id="rId10" w:tgtFrame="_blank" w:history="1">
        <w:r w:rsidRPr="00DD7F23">
          <w:rPr>
            <w:rStyle w:val="a4"/>
            <w:rFonts w:ascii="Times New Roman" w:hAnsi="Times New Roman" w:cs="Times New Roman"/>
            <w:color w:val="437BD0"/>
            <w:sz w:val="28"/>
            <w:szCs w:val="28"/>
            <w:bdr w:val="none" w:sz="0" w:space="0" w:color="auto" w:frame="1"/>
          </w:rPr>
          <w:t>https://rosregioninform.ru/category/zdrav/</w:t>
        </w:r>
      </w:hyperlink>
    </w:p>
    <w:p w:rsidR="00DD7F23" w:rsidRPr="00DD7F23" w:rsidRDefault="00DD7F23" w:rsidP="00DD7F23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D7F23">
        <w:rPr>
          <w:rFonts w:ascii="Times New Roman" w:hAnsi="Times New Roman" w:cs="Times New Roman"/>
          <w:color w:val="000000"/>
          <w:sz w:val="28"/>
          <w:szCs w:val="28"/>
        </w:rPr>
        <w:t>О значимых культурно-спортивных событиях на странице –</w:t>
      </w:r>
      <w:hyperlink r:id="rId11" w:tgtFrame="_blank" w:history="1">
        <w:r w:rsidRPr="00DD7F23">
          <w:rPr>
            <w:rStyle w:val="a4"/>
            <w:rFonts w:ascii="Times New Roman" w:hAnsi="Times New Roman" w:cs="Times New Roman"/>
            <w:color w:val="437BD0"/>
            <w:sz w:val="28"/>
            <w:szCs w:val="28"/>
            <w:bdr w:val="none" w:sz="0" w:space="0" w:color="auto" w:frame="1"/>
          </w:rPr>
          <w:t>https://rosregioninform.ru/category/kultura/</w:t>
        </w:r>
      </w:hyperlink>
      <w:r w:rsidRPr="00DD7F23">
        <w:rPr>
          <w:rFonts w:ascii="Times New Roman" w:hAnsi="Times New Roman" w:cs="Times New Roman"/>
          <w:color w:val="000000"/>
          <w:sz w:val="28"/>
          <w:szCs w:val="28"/>
        </w:rPr>
        <w:t> , а информация о социальных программах поддержки населения регионов России в рубрике </w:t>
      </w:r>
      <w:hyperlink r:id="rId12" w:tgtFrame="_blank" w:history="1">
        <w:r w:rsidRPr="00DD7F23">
          <w:rPr>
            <w:rStyle w:val="a4"/>
            <w:rFonts w:ascii="Times New Roman" w:hAnsi="Times New Roman" w:cs="Times New Roman"/>
            <w:color w:val="437BD0"/>
            <w:sz w:val="28"/>
            <w:szCs w:val="28"/>
            <w:bdr w:val="none" w:sz="0" w:space="0" w:color="auto" w:frame="1"/>
          </w:rPr>
          <w:t>https://rosregioninform.ru/category/social/</w:t>
        </w:r>
      </w:hyperlink>
    </w:p>
    <w:p w:rsidR="003B12D8" w:rsidRDefault="00717BDB" w:rsidP="00DD7F23">
      <w:pPr>
        <w:shd w:val="clear" w:color="auto" w:fill="FFFFFF"/>
        <w:spacing w:after="0" w:line="240" w:lineRule="auto"/>
        <w:ind w:firstLine="709"/>
        <w:jc w:val="both"/>
        <w:textAlignment w:val="baseline"/>
      </w:pPr>
      <w:r w:rsidRPr="0071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Федерального социального обзора «Органы власти — населению страны» информационно содействует освещению </w:t>
      </w:r>
      <w:proofErr w:type="gramStart"/>
      <w:r w:rsidRPr="0071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позитивных</w:t>
      </w:r>
      <w:proofErr w:type="gramEnd"/>
      <w:r w:rsidRPr="0071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перемен в субъектах РФ, направленных на повышение качества и уровня жизни граждан России, несмотря ни на какие внешние давления, выявлению лучших решений и практик, максимально учитывающих интересы, нужды и запросы населения страны.</w:t>
      </w:r>
      <w:bookmarkStart w:id="0" w:name="_GoBack"/>
      <w:bookmarkEnd w:id="0"/>
    </w:p>
    <w:sectPr w:rsidR="003B1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3348"/>
    <w:multiLevelType w:val="multilevel"/>
    <w:tmpl w:val="014E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DC3980"/>
    <w:multiLevelType w:val="multilevel"/>
    <w:tmpl w:val="68B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090133"/>
    <w:multiLevelType w:val="multilevel"/>
    <w:tmpl w:val="454C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E40B4D"/>
    <w:multiLevelType w:val="multilevel"/>
    <w:tmpl w:val="7EEA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CF"/>
    <w:rsid w:val="000C73F1"/>
    <w:rsid w:val="006259CF"/>
    <w:rsid w:val="00717BDB"/>
    <w:rsid w:val="0072053C"/>
    <w:rsid w:val="00773C82"/>
    <w:rsid w:val="007772DC"/>
    <w:rsid w:val="007815EE"/>
    <w:rsid w:val="00782015"/>
    <w:rsid w:val="00D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7B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7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gioninform.ru/category/novost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regioninform.ru/federalnyj-soczialnyj-obzor-organy-vlasti-naseleniyu-strany/" TargetMode="External"/><Relationship Id="rId12" Type="http://schemas.openxmlformats.org/officeDocument/2006/relationships/hyperlink" Target="https://rosregioninform.ru/category/soc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regioninform.ru/" TargetMode="External"/><Relationship Id="rId11" Type="http://schemas.openxmlformats.org/officeDocument/2006/relationships/hyperlink" Target="https://rosregioninform.ru/category/kultu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regioninform.ru/category/zdra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gioninform.ru/category/obrazovan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2641</Characters>
  <Application>Microsoft Office Word</Application>
  <DocSecurity>0</DocSecurity>
  <Lines>22</Lines>
  <Paragraphs>6</Paragraphs>
  <ScaleCrop>false</ScaleCrop>
  <Company>Microsoft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2010</dc:creator>
  <cp:keywords/>
  <dc:description/>
  <cp:lastModifiedBy>Office 2010</cp:lastModifiedBy>
  <cp:revision>4</cp:revision>
  <dcterms:created xsi:type="dcterms:W3CDTF">2023-11-02T07:14:00Z</dcterms:created>
  <dcterms:modified xsi:type="dcterms:W3CDTF">2023-11-02T07:29:00Z</dcterms:modified>
</cp:coreProperties>
</file>